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A006C" w:rsidRPr="00A52147">
        <w:trPr>
          <w:trHeight w:hRule="exact" w:val="1528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4A006C" w:rsidRPr="00A52147">
        <w:trPr>
          <w:trHeight w:hRule="exact" w:val="138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A006C" w:rsidRPr="00A521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A006C" w:rsidRPr="00A52147">
        <w:trPr>
          <w:trHeight w:hRule="exact" w:val="211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277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A006C" w:rsidRPr="00A52147">
        <w:trPr>
          <w:trHeight w:hRule="exact" w:val="972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1277" w:type="dxa"/>
          </w:tcPr>
          <w:p w:rsidR="004A006C" w:rsidRDefault="004A00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A006C" w:rsidRPr="00A52147" w:rsidRDefault="004A0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A006C">
        <w:trPr>
          <w:trHeight w:hRule="exact" w:val="277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A006C">
        <w:trPr>
          <w:trHeight w:hRule="exact" w:val="277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1277" w:type="dxa"/>
          </w:tcPr>
          <w:p w:rsidR="004A006C" w:rsidRDefault="004A006C"/>
        </w:tc>
        <w:tc>
          <w:tcPr>
            <w:tcW w:w="993" w:type="dxa"/>
          </w:tcPr>
          <w:p w:rsidR="004A006C" w:rsidRDefault="004A006C"/>
        </w:tc>
        <w:tc>
          <w:tcPr>
            <w:tcW w:w="2836" w:type="dxa"/>
          </w:tcPr>
          <w:p w:rsidR="004A006C" w:rsidRDefault="004A006C"/>
        </w:tc>
      </w:tr>
      <w:tr w:rsidR="004A00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A006C" w:rsidRPr="00A52147">
        <w:trPr>
          <w:trHeight w:hRule="exact" w:val="1135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межличностной и групповой коммуникации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A006C" w:rsidRPr="00A52147">
        <w:trPr>
          <w:trHeight w:hRule="exact" w:val="1125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A006C" w:rsidRPr="00A521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A00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1277" w:type="dxa"/>
          </w:tcPr>
          <w:p w:rsidR="004A006C" w:rsidRDefault="004A006C"/>
        </w:tc>
        <w:tc>
          <w:tcPr>
            <w:tcW w:w="993" w:type="dxa"/>
          </w:tcPr>
          <w:p w:rsidR="004A006C" w:rsidRDefault="004A006C"/>
        </w:tc>
        <w:tc>
          <w:tcPr>
            <w:tcW w:w="2836" w:type="dxa"/>
          </w:tcPr>
          <w:p w:rsidR="004A006C" w:rsidRDefault="004A006C"/>
        </w:tc>
      </w:tr>
      <w:tr w:rsidR="004A006C">
        <w:trPr>
          <w:trHeight w:hRule="exact" w:val="155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1277" w:type="dxa"/>
          </w:tcPr>
          <w:p w:rsidR="004A006C" w:rsidRDefault="004A006C"/>
        </w:tc>
        <w:tc>
          <w:tcPr>
            <w:tcW w:w="993" w:type="dxa"/>
          </w:tcPr>
          <w:p w:rsidR="004A006C" w:rsidRDefault="004A006C"/>
        </w:tc>
        <w:tc>
          <w:tcPr>
            <w:tcW w:w="2836" w:type="dxa"/>
          </w:tcPr>
          <w:p w:rsidR="004A006C" w:rsidRDefault="004A006C"/>
        </w:tc>
      </w:tr>
      <w:tr w:rsidR="004A00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A00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4A00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4A006C">
        <w:trPr>
          <w:trHeight w:hRule="exact" w:val="124"/>
        </w:trPr>
        <w:tc>
          <w:tcPr>
            <w:tcW w:w="143" w:type="dxa"/>
          </w:tcPr>
          <w:p w:rsidR="004A006C" w:rsidRDefault="004A006C"/>
        </w:tc>
        <w:tc>
          <w:tcPr>
            <w:tcW w:w="285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1419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1277" w:type="dxa"/>
          </w:tcPr>
          <w:p w:rsidR="004A006C" w:rsidRDefault="004A006C"/>
        </w:tc>
        <w:tc>
          <w:tcPr>
            <w:tcW w:w="993" w:type="dxa"/>
          </w:tcPr>
          <w:p w:rsidR="004A006C" w:rsidRDefault="004A006C"/>
        </w:tc>
        <w:tc>
          <w:tcPr>
            <w:tcW w:w="2836" w:type="dxa"/>
          </w:tcPr>
          <w:p w:rsidR="004A006C" w:rsidRDefault="004A006C"/>
        </w:tc>
      </w:tr>
      <w:tr w:rsidR="004A006C" w:rsidRPr="00A521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A006C" w:rsidRPr="00A52147">
        <w:trPr>
          <w:trHeight w:hRule="exact" w:val="577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2607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277"/>
        </w:trPr>
        <w:tc>
          <w:tcPr>
            <w:tcW w:w="14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A006C">
        <w:trPr>
          <w:trHeight w:hRule="exact" w:val="138"/>
        </w:trPr>
        <w:tc>
          <w:tcPr>
            <w:tcW w:w="143" w:type="dxa"/>
          </w:tcPr>
          <w:p w:rsidR="004A006C" w:rsidRDefault="004A00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4A006C"/>
        </w:tc>
      </w:tr>
      <w:tr w:rsidR="004A006C">
        <w:trPr>
          <w:trHeight w:hRule="exact" w:val="1666"/>
        </w:trPr>
        <w:tc>
          <w:tcPr>
            <w:tcW w:w="143" w:type="dxa"/>
          </w:tcPr>
          <w:p w:rsidR="004A006C" w:rsidRDefault="004A00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A006C" w:rsidRPr="00A52147" w:rsidRDefault="004A0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A006C" w:rsidRPr="00A52147" w:rsidRDefault="004A0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A006C" w:rsidRDefault="00A52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A00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A006C" w:rsidRPr="00A52147" w:rsidRDefault="004A0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Попова О.В.</w:t>
            </w:r>
          </w:p>
          <w:p w:rsidR="004A006C" w:rsidRPr="00A52147" w:rsidRDefault="004A0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A006C" w:rsidRPr="00A521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 w:rsidP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к.ф.н.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доцент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Попова О.В.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A006C">
        <w:trPr>
          <w:trHeight w:hRule="exact" w:val="555"/>
        </w:trPr>
        <w:tc>
          <w:tcPr>
            <w:tcW w:w="9640" w:type="dxa"/>
          </w:tcPr>
          <w:p w:rsidR="004A006C" w:rsidRDefault="004A006C"/>
        </w:tc>
      </w:tr>
      <w:tr w:rsidR="004A00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A006C" w:rsidRDefault="00A52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A006C" w:rsidRPr="00A5214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межличностной и групповой коммуникации» в течение 2021/2022 учебного года: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A006C" w:rsidRPr="00A52147">
        <w:trPr>
          <w:trHeight w:hRule="exact" w:val="138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«Теория межличностной и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A006C" w:rsidRPr="00A5214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групповой коммуникации».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A006C" w:rsidRPr="00A52147">
        <w:trPr>
          <w:trHeight w:hRule="exact" w:val="138"/>
        </w:trPr>
        <w:tc>
          <w:tcPr>
            <w:tcW w:w="397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35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межличностной и групповой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анализу, обоснованию и выбору решения</w:t>
            </w:r>
          </w:p>
        </w:tc>
      </w:tr>
      <w:tr w:rsidR="004A00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 межличностной и групповой коммуникации в деловом взаимодействии</w:t>
            </w:r>
          </w:p>
        </w:tc>
      </w:tr>
      <w:tr w:rsidR="004A00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теорию конфликтов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планировать, организовывать и проводить встречи и обсуждения с заинтересованными сторонами</w:t>
            </w:r>
          </w:p>
        </w:tc>
      </w:tr>
      <w:tr w:rsidR="004A006C" w:rsidRPr="00A5214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использовать техники эффективных коммуникаций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4A006C" w:rsidRPr="00A52147">
        <w:trPr>
          <w:trHeight w:hRule="exact" w:val="416"/>
        </w:trPr>
        <w:tc>
          <w:tcPr>
            <w:tcW w:w="397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A006C" w:rsidRPr="00A5214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«Теория межличностной и групповой коммуникации» относится к обязательной части, является дисциплиной Блока Б1. «Дисциплины (модули)». Модуль "Анализ, обоснование и выбор решения"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A006C" w:rsidRPr="00A52147">
        <w:trPr>
          <w:trHeight w:hRule="exact" w:val="138"/>
        </w:trPr>
        <w:tc>
          <w:tcPr>
            <w:tcW w:w="397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A00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4A006C"/>
        </w:tc>
      </w:tr>
      <w:tr w:rsidR="004A006C" w:rsidRPr="00A521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Pr="00A52147" w:rsidRDefault="00A52147">
            <w:pPr>
              <w:spacing w:after="0" w:line="240" w:lineRule="auto"/>
              <w:jc w:val="center"/>
              <w:rPr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4A006C">
        <w:trPr>
          <w:trHeight w:hRule="exact" w:val="138"/>
        </w:trPr>
        <w:tc>
          <w:tcPr>
            <w:tcW w:w="3970" w:type="dxa"/>
          </w:tcPr>
          <w:p w:rsidR="004A006C" w:rsidRDefault="004A006C"/>
        </w:tc>
        <w:tc>
          <w:tcPr>
            <w:tcW w:w="3828" w:type="dxa"/>
          </w:tcPr>
          <w:p w:rsidR="004A006C" w:rsidRDefault="004A006C"/>
        </w:tc>
        <w:tc>
          <w:tcPr>
            <w:tcW w:w="852" w:type="dxa"/>
          </w:tcPr>
          <w:p w:rsidR="004A006C" w:rsidRDefault="004A006C"/>
        </w:tc>
        <w:tc>
          <w:tcPr>
            <w:tcW w:w="993" w:type="dxa"/>
          </w:tcPr>
          <w:p w:rsidR="004A006C" w:rsidRDefault="004A006C"/>
        </w:tc>
      </w:tr>
      <w:tr w:rsidR="004A006C" w:rsidRPr="00A5214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A00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A006C">
        <w:trPr>
          <w:trHeight w:hRule="exact" w:val="138"/>
        </w:trPr>
        <w:tc>
          <w:tcPr>
            <w:tcW w:w="3970" w:type="dxa"/>
          </w:tcPr>
          <w:p w:rsidR="004A006C" w:rsidRDefault="004A006C"/>
        </w:tc>
        <w:tc>
          <w:tcPr>
            <w:tcW w:w="3828" w:type="dxa"/>
          </w:tcPr>
          <w:p w:rsidR="004A006C" w:rsidRDefault="004A006C"/>
        </w:tc>
        <w:tc>
          <w:tcPr>
            <w:tcW w:w="852" w:type="dxa"/>
          </w:tcPr>
          <w:p w:rsidR="004A006C" w:rsidRDefault="004A006C"/>
        </w:tc>
        <w:tc>
          <w:tcPr>
            <w:tcW w:w="993" w:type="dxa"/>
          </w:tcPr>
          <w:p w:rsidR="004A006C" w:rsidRDefault="004A006C"/>
        </w:tc>
      </w:tr>
      <w:tr w:rsidR="004A00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A00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4A006C" w:rsidRDefault="00A52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A00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0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00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00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A00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006C">
        <w:trPr>
          <w:trHeight w:hRule="exact" w:val="416"/>
        </w:trPr>
        <w:tc>
          <w:tcPr>
            <w:tcW w:w="5671" w:type="dxa"/>
          </w:tcPr>
          <w:p w:rsidR="004A006C" w:rsidRDefault="004A006C"/>
        </w:tc>
        <w:tc>
          <w:tcPr>
            <w:tcW w:w="1702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135" w:type="dxa"/>
          </w:tcPr>
          <w:p w:rsidR="004A006C" w:rsidRDefault="004A006C"/>
        </w:tc>
      </w:tr>
      <w:tr w:rsidR="004A00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A006C">
        <w:trPr>
          <w:trHeight w:hRule="exact" w:val="277"/>
        </w:trPr>
        <w:tc>
          <w:tcPr>
            <w:tcW w:w="5671" w:type="dxa"/>
          </w:tcPr>
          <w:p w:rsidR="004A006C" w:rsidRDefault="004A006C"/>
        </w:tc>
        <w:tc>
          <w:tcPr>
            <w:tcW w:w="1702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135" w:type="dxa"/>
          </w:tcPr>
          <w:p w:rsidR="004A006C" w:rsidRDefault="004A006C"/>
        </w:tc>
      </w:tr>
      <w:tr w:rsidR="004A006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A006C" w:rsidRPr="00A52147" w:rsidRDefault="004A0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A006C">
        <w:trPr>
          <w:trHeight w:hRule="exact" w:val="416"/>
        </w:trPr>
        <w:tc>
          <w:tcPr>
            <w:tcW w:w="5671" w:type="dxa"/>
          </w:tcPr>
          <w:p w:rsidR="004A006C" w:rsidRDefault="004A006C"/>
        </w:tc>
        <w:tc>
          <w:tcPr>
            <w:tcW w:w="1702" w:type="dxa"/>
          </w:tcPr>
          <w:p w:rsidR="004A006C" w:rsidRDefault="004A006C"/>
        </w:tc>
        <w:tc>
          <w:tcPr>
            <w:tcW w:w="426" w:type="dxa"/>
          </w:tcPr>
          <w:p w:rsidR="004A006C" w:rsidRDefault="004A006C"/>
        </w:tc>
        <w:tc>
          <w:tcPr>
            <w:tcW w:w="710" w:type="dxa"/>
          </w:tcPr>
          <w:p w:rsidR="004A006C" w:rsidRDefault="004A006C"/>
        </w:tc>
        <w:tc>
          <w:tcPr>
            <w:tcW w:w="1135" w:type="dxa"/>
          </w:tcPr>
          <w:p w:rsidR="004A006C" w:rsidRDefault="004A006C"/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A006C" w:rsidRPr="00A521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базовые аспекты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A006C" w:rsidRDefault="00A52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A006C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Массовая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Default="004A00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Default="004A00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A006C" w:rsidRDefault="004A006C"/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4A00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A00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4A00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A00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4A00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4A00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A006C" w:rsidRPr="00A52147">
        <w:trPr>
          <w:trHeight w:hRule="exact" w:val="18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A00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A00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A00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4A006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4A006C"/>
        </w:tc>
      </w:tr>
      <w:tr w:rsidR="004A006C" w:rsidRPr="00A5214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коммуникаций.   Интересы и потребности как основание коммуникативной деятельности. Виды коммуникаций Интегративный характер теории коммуникации. Аспекты теории коммуникации: онтологический, гносеологический, методологический и функциональный. 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коммуни- кативных связей в обществе</w:t>
            </w:r>
          </w:p>
        </w:tc>
      </w:tr>
      <w:tr w:rsidR="004A00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4A006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семио- 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 Категориальный аппарат теории социальной коммуникации: коммуникативная/речевая 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 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коммуникации: познавательная, методологическая, прогностическая, инструментальная.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4A006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модели коммуникации. Коммуникационный процесс. Элементы коммуникационного процесса. Коммуникативные барьеры: барьеры, обусловленные факторами среды; технические барьеры; психофизиологические барьеры; социокультурные барьеры. Прикладные модели коммуникации. Модель Клода Шеннона (математическая). Модель Норберта Винера (кибернетическая). Модель Теодора Ньюкомба (социально-психологическая). Модель Оле Хольсти (контент-анализ). Модель Вашингтона Плэтта (разведывательная). Модель Уильяма Юри (конфликтологическая). Модель Аристотеля. Модель Лассуэлла. Модель М. де Флера. Циркулярная модель коммуникации. Двухканальная модель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двухступенчатой коммуникации. Модель ИСКП. Мозаичная модель Л. Бейкера.</w:t>
            </w:r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4A006C" w:rsidRPr="00A52147">
        <w:trPr>
          <w:trHeight w:hRule="exact" w:val="2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 умение говорить; умение слушать; обратная связь в говорении и слушании; применение умений говорения и слушания для повышения эффективности коммуникации; 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письменно-речевых произведений, реализация синтеза речевых умений разных видов в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учебно-научной и профессиональной коммуникации.</w:t>
            </w:r>
          </w:p>
        </w:tc>
      </w:tr>
      <w:tr w:rsidR="004A006C" w:rsidRPr="00A52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4A006C" w:rsidRPr="00A5214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 Адресант, его коммуникативные функции: инициация и идентификация коммуникативного акта. 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 Адресат, его коммуникативные функции: активное участие в структурировании коммуникативного акта, воздействие на речевую ситуацию. Типичные коммуникативные стратегии адресата в а) неожидаемых коммуникативных актах, б) ожидаемых коммуникативных актах. Аудитория, ее виды. Характеристики массовой и специализированной аудитории как приемника информации. Отбор информации для аудитории с учетом актуальности, коммуникативных норм и правил, социальной, профессиональной и иной ориентированности аудитории. Целевая аудитория. Понятие интеракции. Проблема понимания и множественности интерпретаций. Коммуникативный акт – минимальная единица взаимодействия субъектов коммуникации (диалогическое единство). Коммуникативная установка, коммуникативное намерение (интенция), коммуникативная цель. Коммуникативная стратегия и тактика, их составляющие.</w:t>
            </w:r>
          </w:p>
        </w:tc>
      </w:tr>
      <w:tr w:rsidR="004A00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4A00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массовой коммуникации. Характеристики массовой коммуникации. Основные различия массовой и межличностной коммуникации. Свойства коммуникационных процессов в системе СМК. Исследование проблем массовой коммуникации. Теории массовой коммуникации. Теория «информационного общества». Методы исследования массовой коммуникации. Структура массовой коммуникации. Этапы продвижения сообщения в СМК. Модели контроля за СМК. Массовая информация. Средства передачи массой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массовой информации. Функции массовой коммуникации. Эффективность массовой коммуникации</w:t>
            </w:r>
          </w:p>
        </w:tc>
      </w:tr>
      <w:tr w:rsidR="004A00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4A006C" w:rsidRPr="00A521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культурного релятивизма. Основные этапы развития межкультурной коммуникации. Связь межкультурной коммуникации с другими науками. Феномен культуры. Подходы к определению культуры. Значимые ученые, внесшие вклад в развитие межкультурной коммуникации. Феномен коммуникации. Основные парадигмы в исследовании феноменов культуры и коммуникации. Язык - как зеркало культуры. Применение социокультурных знаний, навыков языковой и контекстуальной догадки в научно-технической, экономической и обиходно-бытовой сферах общения</w:t>
            </w:r>
          </w:p>
        </w:tc>
      </w:tr>
      <w:tr w:rsidR="004A00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4A006C" w:rsidRPr="00A52147">
        <w:trPr>
          <w:trHeight w:hRule="exact" w:val="29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Языковая личность: лингво-психологическая сущность. Модель языковой личности Ю.Н. Караулова: вербально-семантический (лексикон), когнитивный (тезаурус) и мотивационный (прагматикон) уровни. 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 Коммуникативная личность. Модель коммуникативной личности: мотивационный, когнитивный, функциональный уровни. 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 Типы коммуникантов по способности к кооперации в речевом поведении: конфликтный, центрированный, кооперативный.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Коммуникативные стили. Языковая и коммуникативная компетенции. 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«Идеальный» коммуникатор: к вопросу о национальном риторическом идеале</w:t>
            </w:r>
          </w:p>
        </w:tc>
      </w:tr>
      <w:tr w:rsidR="004A00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4A006C" w:rsidRPr="00A521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Профессионально-ориентированная коммуникация. Виды профессионально- ориентированной коммуникации. Коммуникации в организациях. Коммуникации в принятии решений. Международные коммуникации. Коммуникации в переговорном процессе. Маркетинговые коммуникации. Интегрированные маркетинговые коммуникации. Коммуникации в рекламной деятельности. Коммуникации в пропагандистской деятельности</w:t>
            </w:r>
          </w:p>
        </w:tc>
      </w:tr>
      <w:tr w:rsidR="004A00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A006C">
        <w:trPr>
          <w:trHeight w:hRule="exact" w:val="147"/>
        </w:trPr>
        <w:tc>
          <w:tcPr>
            <w:tcW w:w="9640" w:type="dxa"/>
          </w:tcPr>
          <w:p w:rsidR="004A006C" w:rsidRDefault="004A006C"/>
        </w:tc>
      </w:tr>
      <w:tr w:rsidR="004A00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коммуникации. Функций коммуникаций.</w:t>
            </w:r>
          </w:p>
        </w:tc>
      </w:tr>
      <w:tr w:rsidR="004A006C">
        <w:trPr>
          <w:trHeight w:hRule="exact" w:val="21"/>
        </w:trPr>
        <w:tc>
          <w:tcPr>
            <w:tcW w:w="9640" w:type="dxa"/>
          </w:tcPr>
          <w:p w:rsidR="004A006C" w:rsidRDefault="004A006C"/>
        </w:tc>
      </w:tr>
      <w:tr w:rsidR="004A006C" w:rsidRPr="00A5214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коммуникаций.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2.Интересы и потребности как основание коммуникативной деятельности.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3.Виды коммуникаций Интегративный характер теории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теории коммуникации: онтологический, гносеологический, методологический и функциональный.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5.Законы коммуникации: закон возрастания коммуникативных потребностей людей; закон ускорения и увеличения объема информационного обмена; закон системной организации и упорядочения структур посредством коммуникации;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обществе.</w:t>
            </w:r>
          </w:p>
        </w:tc>
      </w:tr>
      <w:tr w:rsidR="004A006C" w:rsidRPr="00A52147">
        <w:trPr>
          <w:trHeight w:hRule="exact" w:val="8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Роль коммуникационных процессов в социокультурной среде. Социокультурные закономерности, детерминирующие коммуникационный процесс.Коммуникационный процесс и коммуникативная ситуация.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Двухступенчатый характер коммуникации</w:t>
            </w:r>
          </w:p>
        </w:tc>
      </w:tr>
      <w:tr w:rsidR="004A006C">
        <w:trPr>
          <w:trHeight w:hRule="exact" w:val="21"/>
        </w:trPr>
        <w:tc>
          <w:tcPr>
            <w:tcW w:w="9640" w:type="dxa"/>
          </w:tcPr>
          <w:p w:rsidR="004A006C" w:rsidRDefault="004A006C"/>
        </w:tc>
      </w:tr>
      <w:tr w:rsidR="004A006C" w:rsidRPr="00A52147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коммуникации: наличие не менее 2-х сторон-участников взаимодействия («закон двусторонности процесса»), знаковый характер взаимодействия («закон семиотичности»), наличие обратной связи («закон обратной связи»), наличие общего основания кодирования/декодирования («закон общности кода»), несовпадение информационных потенциалов взаимодействующих систем («закон гетерогенности коммуникативных систем»), наличие локуса функционирования («закон локализации»).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2.Категориальный аппарат теории социальной коммуникации: коммуникативная/речевая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деятельность, коммуникация/общение, функции коммуникации, общение: коммуникация, интеракция, перцепция; информация, коммуникативное пространство, коммуникативное время.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теории коммуникации: общенаучные (моделирование, системно-структурный подход, сравнительно-исторический метод) и частнонаучные (контент-анализ, интент- анализ, дискурс-анализ, метод социометрии и др.) методы.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4.Функции теории коммуникации: познавательная, методологическая, прогностическая, инструментальная</w:t>
            </w:r>
          </w:p>
        </w:tc>
      </w:tr>
      <w:tr w:rsidR="004A006C" w:rsidRPr="00A52147">
        <w:trPr>
          <w:trHeight w:hRule="exact" w:val="8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концепции и модели коммуникации.Коммуникация как процесс и структура</w:t>
            </w:r>
          </w:p>
        </w:tc>
      </w:tr>
      <w:tr w:rsidR="004A006C" w:rsidRPr="00A52147">
        <w:trPr>
          <w:trHeight w:hRule="exact" w:val="21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21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1.Структурные модели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2.Коммуникационный процесс.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3.Элементы коммуникационного процесса.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4.Коммуникативные барьеры: барьеры, обусловленные факторами среды; технические барьеры; психофизиологические барьеры; социокультурные барьеры.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5.Прикладные модели коммуникации. Модель Клода Шеннона (математическая).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6.Модель Норберта Винера (кибернетическая).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7.Модель Теодора Ньюкомба (социально-психологическая).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8.Модель Оле Хольсти (контент-анализ).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9.Модель Вашингтона Плэтта (разведывательная).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10.Модель Уильяма Юри (конфликтологическая).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11.Модель Аристотеля. Модель Лассуэлла.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12.Модель М. де Флера. Циркулярная модель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13.Двухканальная модель речевой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14.Модель двухступенчатой коммуникации.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15.Модель ИСКП.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Мозаичная модель Л. Бейкера.</w:t>
            </w:r>
          </w:p>
        </w:tc>
      </w:tr>
      <w:tr w:rsidR="004A006C">
        <w:trPr>
          <w:trHeight w:hRule="exact" w:val="8"/>
        </w:trPr>
        <w:tc>
          <w:tcPr>
            <w:tcW w:w="9640" w:type="dxa"/>
          </w:tcPr>
          <w:p w:rsidR="004A006C" w:rsidRDefault="004A006C"/>
        </w:tc>
      </w:tr>
      <w:tr w:rsidR="004A006C" w:rsidRPr="00A521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коммуникации: вербальная и невербальная коммуникация</w:t>
            </w:r>
          </w:p>
        </w:tc>
      </w:tr>
      <w:tr w:rsidR="004A006C" w:rsidRPr="00A52147">
        <w:trPr>
          <w:trHeight w:hRule="exact" w:val="21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1.Вербальные и невербальные коммуникации; вертикальные и горизонтальные коммуникации; офисные коммуникации; конфликтные и протестные коммуникации; уличные коммуникации, формы речевой коммуникации, устно-речевая коммуникация, свойства и ситуативная обусловленность устно-речевой коммуникации; виды устно- речевой коммуникации;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2.Умение говорить;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3.Умение слушать;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4.Обратная связь в говорении и слушании; применение умений говорения и слушания для повышения эффективности коммуникации;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5.Письменно-речевая коммуникация, свойства, виды и функции, навыки и умения письма и чтения, речевое воздействие письменной информации, типы фиксации письменно- речевых произведений, реализация синтеза речевых умений разных видов в учебно- научной и профессиональной коммуникации.</w:t>
            </w:r>
          </w:p>
        </w:tc>
      </w:tr>
      <w:tr w:rsidR="004A006C" w:rsidRPr="00A52147">
        <w:trPr>
          <w:trHeight w:hRule="exact" w:val="8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коммуникации: адресат и адресант. Языковая и коммуникативная личность.</w:t>
            </w:r>
          </w:p>
          <w:p w:rsidR="004A006C" w:rsidRPr="00A52147" w:rsidRDefault="00A521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коммуникации</w:t>
            </w:r>
          </w:p>
        </w:tc>
      </w:tr>
      <w:tr w:rsidR="004A006C" w:rsidRPr="00A52147">
        <w:trPr>
          <w:trHeight w:hRule="exact" w:val="21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1.Субъекты коммуникации: адресант (говорящий/пишущий, передающая инстанция, генератор информации, продуциент, отправитель) и адресат (слушающий/читающий, принимающая инстанция, «потребитель» информации, воспринимающий, реципиент, получатель, реагент).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2.Адресант, его коммуникативные функции: инициация и идентификация коммуникативного акта.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3.Ошибки идентификации (нерелевантность коммуникативного акта): неуместность (нарушение пространственных условий коммуникации – неуместность места), несвоевременность (нарушение временны´х условий коммуникации – неуместность во времени), дисбалансированность (нарушение баланса адресации – неуместность адресации), дезориентированность (неуместность информации) коммуникативного акта.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4.Адресат, его коммуникативные функции: активное участие в структурировании коммуникативного акта, воздействие на речевую ситуацию.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5.Типичные коммуникативные стратегии адресата в а) неожидаемых коммуникативных актах, б) ожидаемых коммуникативных актах.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6.Аудитория, ее виды. Характеристики массовой и специализированной аудитории как приемника информации.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7.Отбор информации для аудитории с учетом актуальности, коммуникативных норм и правил, социальной, профессиональной и иной ориентированности аудитории.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8.Целевая аудитория. Понятие интеракции.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9.Проблема понимания и множественности интерпретаций.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10.Коммуникативный акт – минимальная единица взаимодействия субъектов коммуникации (диалогическое единство).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11.Коммуникативная установка, коммуникативное намерение (интенция), коммуникативная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стратегия и тактика, их составляющие.</w:t>
            </w:r>
          </w:p>
        </w:tc>
      </w:tr>
    </w:tbl>
    <w:p w:rsidR="004A006C" w:rsidRDefault="00A52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Сущность массовой коммуникации. Теории массовой коммуникации.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массовой коммуникации</w:t>
            </w:r>
          </w:p>
        </w:tc>
      </w:tr>
      <w:tr w:rsidR="004A006C">
        <w:trPr>
          <w:trHeight w:hRule="exact" w:val="21"/>
        </w:trPr>
        <w:tc>
          <w:tcPr>
            <w:tcW w:w="9640" w:type="dxa"/>
          </w:tcPr>
          <w:p w:rsidR="004A006C" w:rsidRDefault="004A006C"/>
        </w:tc>
      </w:tr>
      <w:tr w:rsidR="004A006C" w:rsidRPr="00A5214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1.Определение понятия массовой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2.Характеристики массовой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различия массовой и межличностной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4.Свойства коммуникационных процессов в системе СМК.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5.Исследование проблем массовой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6.Теории массовой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«информационного общества».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8.Методы исследования массовой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9.Структура массовой коммуникации. Этапы продвижения сообщения в СМК.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10.Модели контроля за СМК. Массовая информация.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11.Средства передачи массой информации. Функции массовой информации.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12.Функции массовой коммуникации. Эффективность массовой коммуникации</w:t>
            </w:r>
          </w:p>
        </w:tc>
      </w:tr>
      <w:tr w:rsidR="004A006C" w:rsidRPr="00A52147">
        <w:trPr>
          <w:trHeight w:hRule="exact" w:val="8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</w:tr>
      <w:tr w:rsidR="004A006C">
        <w:trPr>
          <w:trHeight w:hRule="exact" w:val="21"/>
        </w:trPr>
        <w:tc>
          <w:tcPr>
            <w:tcW w:w="9640" w:type="dxa"/>
          </w:tcPr>
          <w:p w:rsidR="004A006C" w:rsidRDefault="004A006C"/>
        </w:tc>
      </w:tr>
      <w:tr w:rsidR="004A006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культурного релятивизма.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этапы развития межкультурной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межкультур¬ной коммуникации с другими науками.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культуры. Подходы к определению культуры. Значимые ученые, внесшие вклад в развитие межкультурной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5.Феномен коммуникации. Основные парадигмы в исследовании феноменов культуры и коммуникации.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6.Язык - как зеркало культуры.</w:t>
            </w:r>
          </w:p>
        </w:tc>
      </w:tr>
      <w:tr w:rsidR="004A006C">
        <w:trPr>
          <w:trHeight w:hRule="exact" w:val="8"/>
        </w:trPr>
        <w:tc>
          <w:tcPr>
            <w:tcW w:w="9640" w:type="dxa"/>
          </w:tcPr>
          <w:p w:rsidR="004A006C" w:rsidRDefault="004A006C"/>
        </w:tc>
      </w:tr>
      <w:tr w:rsidR="004A00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Понятия образа мира и языковой картины мира. Социально - психологическая обусловленность поведения людей в разных культурах.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Национальный характер культуры</w:t>
            </w:r>
          </w:p>
        </w:tc>
      </w:tr>
      <w:tr w:rsidR="004A006C">
        <w:trPr>
          <w:trHeight w:hRule="exact" w:val="21"/>
        </w:trPr>
        <w:tc>
          <w:tcPr>
            <w:tcW w:w="9640" w:type="dxa"/>
          </w:tcPr>
          <w:p w:rsidR="004A006C" w:rsidRDefault="004A006C"/>
        </w:tc>
      </w:tr>
      <w:tr w:rsidR="004A006C" w:rsidRPr="00A521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1.Картина мира в аспекте межкультурной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2.Концептуальная и языковая картины мира носителей иноязычной культуры. Лингвистические аспекты в межкультурной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3.Специфика межкультурной коммуникации на изучаемом языке.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4.Значение и правила общения в различных лингвокультурах.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5.Языковые нормы культуры устного общения и этические и нравственные нормы поведения, принятые в стране изучаемого языка.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6.Национальный менталитет и традиции.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7.Навыки социокультурной и межкультурной коммуникации, обеспечивающими адекватность социальных и профессиональных контактов.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8.Дидактические аспекты межкультурной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9.Навыки построения контактных и стимулирующих фраз речевого этикета.</w:t>
            </w:r>
          </w:p>
        </w:tc>
      </w:tr>
      <w:tr w:rsidR="004A006C" w:rsidRPr="00A52147">
        <w:trPr>
          <w:trHeight w:hRule="exact" w:val="8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подходы к коммуникативной личности.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коммуникативной личности</w:t>
            </w:r>
          </w:p>
        </w:tc>
      </w:tr>
      <w:tr w:rsidR="004A006C">
        <w:trPr>
          <w:trHeight w:hRule="exact" w:val="21"/>
        </w:trPr>
        <w:tc>
          <w:tcPr>
            <w:tcW w:w="9640" w:type="dxa"/>
          </w:tcPr>
          <w:p w:rsidR="004A006C" w:rsidRDefault="004A006C"/>
        </w:tc>
      </w:tr>
      <w:tr w:rsidR="004A006C" w:rsidRPr="00A52147">
        <w:trPr>
          <w:trHeight w:hRule="exact" w:val="28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1.Языковая личность: лингво-психологическая сущность.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2.Модель языковой личности Ю.Н. Караулова: вербально-семантический (лексикон), когнитивный (тезаурус) и мотивационный (прагматикон) уровни.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3.Национально-культурный, социальный и психологический факторы формирования языковой личности. «Портрет» языковой личности: лингво-психологические доминанты. Национальная языковая личность: русская языковая личность.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4.Коммуникативная личность.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5.Модель коммуникативной личности: мотивационный, когнитивный, функциональный уровни.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A006C" w:rsidRPr="00A52147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6.Коммуникация и индивидуальные психологические особенности человека. Коммуникабельность, харизматичность, способность к кооперации в речевом поведении как индивидуальные параметры коммуникативной личности.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7.Типы коммуникантов по способности к кооперации в речевом поведении: конфликтный, центрированный, кооперативный.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8.Коммуникативные стили. Языковая и коммуникативная компетенции.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9.Языковые и коммуникативные качества речи как одно из условий оптимального взаимодействия: целесообразность, богатство речи, правильность, точность, чистота, логичность, выразительность, красота, уместность.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10.«Идеальный» коммуникатор: к вопросу о национальном риторическом идеале</w:t>
            </w:r>
          </w:p>
        </w:tc>
      </w:tr>
      <w:tr w:rsidR="004A006C" w:rsidRPr="00A52147">
        <w:trPr>
          <w:trHeight w:hRule="exact" w:val="8"/>
        </w:trPr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Профессионально-ориентированная коммуникация</w:t>
            </w:r>
          </w:p>
        </w:tc>
      </w:tr>
      <w:tr w:rsidR="004A006C">
        <w:trPr>
          <w:trHeight w:hRule="exact" w:val="21"/>
        </w:trPr>
        <w:tc>
          <w:tcPr>
            <w:tcW w:w="285" w:type="dxa"/>
          </w:tcPr>
          <w:p w:rsidR="004A006C" w:rsidRDefault="004A006C"/>
        </w:tc>
        <w:tc>
          <w:tcPr>
            <w:tcW w:w="9356" w:type="dxa"/>
          </w:tcPr>
          <w:p w:rsidR="004A006C" w:rsidRDefault="004A006C"/>
        </w:tc>
      </w:tr>
      <w:tr w:rsidR="004A006C" w:rsidRPr="00A52147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1.Профессионально-ориентированная коммуникация.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2.Виды профессионально-ориентированной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3.Коммуникации в организациях.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4.Коммуникации в принятии решений.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5.Международные коммуникации. Коммуникации в переговорном процессе.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6.Интегрированные маркетинговые коммуникации.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7.Коммуникации в рекламной деятельности.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8.Коммуникации в пропагандистской деятельности</w:t>
            </w:r>
          </w:p>
        </w:tc>
      </w:tr>
      <w:tr w:rsidR="004A006C" w:rsidRPr="00A521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A006C" w:rsidRPr="00A521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межличностной и групповой коммуникации» / Попова О.В.. – Омск: Изд-во Омской гуманитарной академии, 0.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A006C" w:rsidRPr="00A52147">
        <w:trPr>
          <w:trHeight w:hRule="exact" w:val="138"/>
        </w:trPr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A00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52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2034E">
                <w:rPr>
                  <w:rStyle w:val="a3"/>
                </w:rPr>
                <w:t>https://urait.ru/bcode/433572</w:t>
              </w:r>
            </w:hyperlink>
            <w:r>
              <w:t xml:space="preserve"> </w:t>
            </w:r>
          </w:p>
        </w:tc>
      </w:tr>
      <w:tr w:rsidR="004A006C" w:rsidRPr="00A521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978-5-534-06317-2.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147">
              <w:rPr>
                <w:lang w:val="ru-RU"/>
              </w:rPr>
              <w:t xml:space="preserve"> </w:t>
            </w:r>
            <w:hyperlink r:id="rId5" w:history="1">
              <w:r w:rsidR="0072034E">
                <w:rPr>
                  <w:rStyle w:val="a3"/>
                  <w:lang w:val="ru-RU"/>
                </w:rPr>
                <w:t>https://urait.ru/bcode/433390</w:t>
              </w:r>
            </w:hyperlink>
            <w:r w:rsidRPr="00A52147">
              <w:rPr>
                <w:lang w:val="ru-RU"/>
              </w:rPr>
              <w:t xml:space="preserve"> </w:t>
            </w:r>
          </w:p>
        </w:tc>
      </w:tr>
      <w:tr w:rsidR="004A006C">
        <w:trPr>
          <w:trHeight w:hRule="exact" w:val="277"/>
        </w:trPr>
        <w:tc>
          <w:tcPr>
            <w:tcW w:w="285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A006C" w:rsidRPr="00A521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2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2147">
              <w:rPr>
                <w:lang w:val="ru-RU"/>
              </w:rPr>
              <w:t xml:space="preserve"> </w:t>
            </w:r>
            <w:hyperlink r:id="rId6" w:history="1">
              <w:r w:rsidR="0072034E">
                <w:rPr>
                  <w:rStyle w:val="a3"/>
                  <w:lang w:val="ru-RU"/>
                </w:rPr>
                <w:t>http://www.iprbookshop.ru/61412.html</w:t>
              </w:r>
            </w:hyperlink>
            <w:r w:rsidRPr="00A52147">
              <w:rPr>
                <w:lang w:val="ru-RU"/>
              </w:rPr>
              <w:t xml:space="preserve"> </w:t>
            </w:r>
          </w:p>
        </w:tc>
      </w:tr>
      <w:tr w:rsidR="004A006C" w:rsidRPr="00A521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коммуникация.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Рот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Коптельцева</w:t>
            </w:r>
            <w:r w:rsidRPr="00A52147">
              <w:rPr>
                <w:lang w:val="ru-RU"/>
              </w:rPr>
              <w:t xml:space="preserve"> 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521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</w:p>
        </w:tc>
      </w:tr>
    </w:tbl>
    <w:p w:rsidR="004A006C" w:rsidRDefault="00A5214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5-238-01056-7.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2034E">
                <w:rPr>
                  <w:rStyle w:val="a3"/>
                </w:rPr>
                <w:t>http://www.iprbookshop.ru/81799.html</w:t>
              </w:r>
            </w:hyperlink>
            <w:r>
              <w:t xml:space="preserve"> 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A006C" w:rsidRPr="00A5214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05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A006C" w:rsidRPr="00A521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A006C" w:rsidRPr="00A5214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A006C" w:rsidRPr="00A521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A006C" w:rsidRPr="00A521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A006C" w:rsidRPr="00A52147" w:rsidRDefault="004A0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A006C" w:rsidRDefault="00A521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A006C" w:rsidRPr="00A52147" w:rsidRDefault="004A0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A00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203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105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A006C" w:rsidRPr="00A521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105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A00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Default="00A52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A006C" w:rsidRPr="00A521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A006C" w:rsidRPr="00A52147">
        <w:trPr>
          <w:trHeight w:hRule="exact" w:val="277"/>
        </w:trPr>
        <w:tc>
          <w:tcPr>
            <w:tcW w:w="9640" w:type="dxa"/>
          </w:tcPr>
          <w:p w:rsidR="004A006C" w:rsidRPr="00A52147" w:rsidRDefault="004A006C">
            <w:pPr>
              <w:rPr>
                <w:lang w:val="ru-RU"/>
              </w:rPr>
            </w:pPr>
          </w:p>
        </w:tc>
      </w:tr>
      <w:tr w:rsidR="004A006C" w:rsidRPr="00A521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A006C" w:rsidRPr="00A52147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4A006C" w:rsidRPr="00A52147" w:rsidRDefault="00A52147">
      <w:pPr>
        <w:rPr>
          <w:sz w:val="0"/>
          <w:szCs w:val="0"/>
          <w:lang w:val="ru-RU"/>
        </w:rPr>
      </w:pPr>
      <w:r w:rsidRPr="00A521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A006C" w:rsidRPr="00A5214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05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A006C" w:rsidRPr="00A52147" w:rsidRDefault="00A521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2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A006C" w:rsidRPr="00A52147" w:rsidRDefault="004A006C">
      <w:pPr>
        <w:rPr>
          <w:lang w:val="ru-RU"/>
        </w:rPr>
      </w:pPr>
    </w:p>
    <w:sectPr w:rsidR="004A006C" w:rsidRPr="00A52147" w:rsidSect="004A00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B3E"/>
    <w:rsid w:val="001F0BC7"/>
    <w:rsid w:val="004A006C"/>
    <w:rsid w:val="0072034E"/>
    <w:rsid w:val="00A52147"/>
    <w:rsid w:val="00D12C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B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5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79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41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9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5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8074</Words>
  <Characters>46022</Characters>
  <Application>Microsoft Office Word</Application>
  <DocSecurity>0</DocSecurity>
  <Lines>383</Lines>
  <Paragraphs>107</Paragraphs>
  <ScaleCrop>false</ScaleCrop>
  <Company/>
  <LinksUpToDate>false</LinksUpToDate>
  <CharactersWithSpaces>53989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2021-2022_ФГОС3++2021_Бак-ОФО-Э(БАиОСИ)(21)_plx_Теория межличностной и групповой коммуникации</dc:title>
  <dc:creator>FastReport.NET</dc:creator>
  <cp:lastModifiedBy>Mark Bernstorf</cp:lastModifiedBy>
  <cp:revision>5</cp:revision>
  <dcterms:created xsi:type="dcterms:W3CDTF">2022-03-28T10:16:00Z</dcterms:created>
  <dcterms:modified xsi:type="dcterms:W3CDTF">2022-11-12T09:57:00Z</dcterms:modified>
</cp:coreProperties>
</file>